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b w:val="1"/>
          <w:bCs w:val="1"/>
          <w:i w:val="1"/>
          <w:iCs w:val="1"/>
          <w:sz w:val="32"/>
          <w:szCs w:val="32"/>
          <w:rtl w:val="0"/>
        </w:rPr>
        <w:t xml:space="preserve">PLANEACION DE ACTIVIDADES DE RECUPERACION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b w:val="1"/>
          <w:bCs w:val="1"/>
          <w:i w:val="1"/>
          <w:iCs w:val="1"/>
          <w:sz w:val="32"/>
          <w:szCs w:val="32"/>
          <w:rtl w:val="0"/>
        </w:rPr>
        <w:t xml:space="preserve">CICLO ESCOLAR 2024-2025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3402"/>
        <w:gridCol w:w="1814"/>
        <w:gridCol w:w="3249"/>
        <w:tblGridChange w:id="0">
          <w:tblGrid>
            <w:gridCol w:w="4531"/>
            <w:gridCol w:w="3402"/>
            <w:gridCol w:w="1814"/>
            <w:gridCol w:w="3249"/>
          </w:tblGrid>
        </w:tblGridChange>
      </w:tblGrid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DOCENTE</w:t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ASIGNATURA</w:t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GRADO</w:t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GRUPOS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VICTOR MANUEL ARRIAGA CASILLAS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HISTORIA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2°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A,B,C,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998.49983112812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6.4999319791827"/>
        <w:gridCol w:w="2114.999899148946"/>
        <w:gridCol w:w="6379"/>
        <w:gridCol w:w="3078"/>
        <w:tblGridChange w:id="0">
          <w:tblGrid>
            <w:gridCol w:w="1426.4999319791827"/>
            <w:gridCol w:w="2114.999899148946"/>
            <w:gridCol w:w="6379"/>
            <w:gridCol w:w="3078"/>
          </w:tblGrid>
        </w:tblGridChange>
      </w:tblGrid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FEHA</w:t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CONTENIDO</w:t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ACTIVIDADES</w:t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EVALUACION</w:t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HISTRORIA DE MÉXICO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ETAPA 1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DESDE LA CONQUISTA HASTA LA INDEPENDENCIA DE MÉXICO.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DIA 1: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ELABORA UN ESQUEMA QUE EXPLIQUE LAS DIFERENCIAS CULTURALES Y DE ARMAMENTO ENTRE LOS ESPAÑOLES Y LOS NATIVOS AMERICANOS QUE FACILITARON EL PROCESO DE CONQUISTA.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5433.0" w:type="dxa"/>
              <w:jc w:val="left"/>
              <w:tblInd w:w="72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300"/>
              <w:gridCol w:w="1985"/>
              <w:gridCol w:w="2148"/>
              <w:tblGridChange w:id="0">
                <w:tblGrid>
                  <w:gridCol w:w="1300"/>
                  <w:gridCol w:w="1985"/>
                  <w:gridCol w:w="214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59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ASPECTO</w:t>
                  </w:r>
                </w:p>
              </w:tc>
              <w:tc>
                <w:tcPr/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59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ESPAÑOLES</w:t>
                  </w:r>
                </w:p>
              </w:tc>
              <w:tc>
                <w:tcPr/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59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NATIVOS AMERICANOS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59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CULTURAL</w:t>
                  </w:r>
                </w:p>
              </w:tc>
              <w:tc>
                <w:tcPr/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59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59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59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ARMAMENTO</w:t>
                  </w:r>
                </w:p>
              </w:tc>
              <w:tc>
                <w:tcPr/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59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59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ELABORA UN MAPA SOBRE LOS TERRITORIOS DOMINADOS POR ESPAÑA EN LO QUE HOY ES MÉXICO Y CENTRO AMÉRICA.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ELABORA UN DOCUMENTO HISTÓRICO QUE MENCIONE LAS 5 PRINCIPALES CAUSAS INTERNAS Y EXTERNAS, QUE DIERON COMO CONSECUENCIA LA CONQUISTA DE MÉXICO.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-12699</wp:posOffset>
                      </wp:positionV>
                      <wp:extent cx="3302000" cy="133985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3707700" y="3122775"/>
                                <a:ext cx="3276600" cy="1314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cap="flat" cmpd="sng" w="25400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-12699</wp:posOffset>
                      </wp:positionV>
                      <wp:extent cx="3302000" cy="1339850"/>
                      <wp:effectExtent b="0" l="0" r="0" t="0"/>
                      <wp:wrapNone/>
                      <wp:docPr id="1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02000" cy="1339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ELABORA DIBUJOS Y UTILIZA IMÁGENES QUE MUESTREN LAS DIFERENTES CLASES SOCIALES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DURANTE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LA COLONIA Y EXPLICA LAS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CARACTERÍSTICAS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DE CADA UNA DE ELLAS.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543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696"/>
              <w:gridCol w:w="3737"/>
              <w:tblGridChange w:id="0">
                <w:tblGrid>
                  <w:gridCol w:w="1696"/>
                  <w:gridCol w:w="373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00b0f0" w:val="clear"/>
                </w:tcPr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59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CLASES SOCIALES</w:t>
                  </w:r>
                </w:p>
              </w:tc>
              <w:tc>
                <w:tcPr>
                  <w:shd w:fill="00b0f0" w:val="clear"/>
                </w:tcPr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59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CARACTERISTICAS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59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59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59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59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59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59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60" w:before="0" w:line="259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ELABORA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UN ESQUEMA QUE EXPLIQUE LAS TRES ETAPAS DEL PROCESO DE INDEPENDENCIA (INICIO, RESISTENCIA Y CONSUMACIÓN).</w:t>
            </w:r>
          </w:p>
          <w:p w:rsidR="00000000" w:rsidDel="00000000" w:rsidP="00000000" w:rsidRDefault="00000000" w:rsidRPr="00000000" w14:paraId="000000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63500</wp:posOffset>
                      </wp:positionV>
                      <wp:extent cx="1320800" cy="977900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698300" y="3303750"/>
                                <a:ext cx="12954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cap="flat" cmpd="sng" w="25400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2"/>
                                      <w:vertAlign w:val="baseline"/>
                                    </w:rPr>
                                    <w:t xml:space="preserve">INICIO DEL MOVIMIENTO INDEPENDENTISTA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2"/>
                                      <w:vertAlign w:val="baseline"/>
                                    </w:rPr>
                                    <w:t xml:space="preserve">DESCRIPCION DEL ACONTECIMIENTO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63500</wp:posOffset>
                      </wp:positionV>
                      <wp:extent cx="1320800" cy="977900"/>
                      <wp:effectExtent b="0" l="0" r="0" t="0"/>
                      <wp:wrapNone/>
                      <wp:docPr id="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20800" cy="977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44450</wp:posOffset>
                      </wp:positionV>
                      <wp:extent cx="1308100" cy="96520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4698300" y="3303750"/>
                                <a:ext cx="12954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cap="flat" cmpd="sng" w="12700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2"/>
                                      <w:vertAlign w:val="baseline"/>
                                    </w:rPr>
                                    <w:t xml:space="preserve">ETAPA DE RESISTENCIA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2"/>
                                      <w:vertAlign w:val="baseline"/>
                                    </w:rPr>
                                    <w:t xml:space="preserve">DESCRIPCION DEL ACONTECMIENTO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44450</wp:posOffset>
                      </wp:positionV>
                      <wp:extent cx="1308100" cy="965200"/>
                      <wp:effectExtent b="0" l="0" r="0" t="0"/>
                      <wp:wrapNone/>
                      <wp:docPr id="1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8100" cy="965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1488560</wp:posOffset>
                      </wp:positionH>
                      <wp:positionV relativeFrom="paragraph">
                        <wp:posOffset>-97021</wp:posOffset>
                      </wp:positionV>
                      <wp:extent cx="426479" cy="432172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 rot="1210439">
                                <a:off x="5193600" y="3622838"/>
                                <a:ext cx="304800" cy="314325"/>
                              </a:xfrm>
                              <a:prstGeom prst="rightArrow">
                                <a:avLst>
                                  <a:gd fmla="val 50000" name="adj1"/>
                                  <a:gd fmla="val 50000" name="adj2"/>
                                </a:avLst>
                              </a:prstGeom>
                              <a:solidFill>
                                <a:schemeClr val="accent1"/>
                              </a:solidFill>
                              <a:ln cap="flat" cmpd="sng" w="25400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1488560</wp:posOffset>
                      </wp:positionH>
                      <wp:positionV relativeFrom="paragraph">
                        <wp:posOffset>-97021</wp:posOffset>
                      </wp:positionV>
                      <wp:extent cx="426479" cy="432172"/>
                      <wp:effectExtent b="0" l="0" r="0" t="0"/>
                      <wp:wrapNone/>
                      <wp:docPr id="1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26479" cy="43217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2463113</wp:posOffset>
                      </wp:positionH>
                      <wp:positionV relativeFrom="paragraph">
                        <wp:posOffset>-91561</wp:posOffset>
                      </wp:positionV>
                      <wp:extent cx="499848" cy="516499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 rot="3813305">
                                <a:off x="5160263" y="3613313"/>
                                <a:ext cx="371475" cy="333375"/>
                              </a:xfrm>
                              <a:prstGeom prst="downArrow">
                                <a:avLst>
                                  <a:gd fmla="val 50000" name="adj1"/>
                                  <a:gd fmla="val 50000" name="adj2"/>
                                </a:avLst>
                              </a:prstGeom>
                              <a:solidFill>
                                <a:schemeClr val="accent1"/>
                              </a:solidFill>
                              <a:ln cap="flat" cmpd="sng" w="25400">
                                <a:solidFill>
                                  <a:srgbClr val="395E89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2463113</wp:posOffset>
                      </wp:positionH>
                      <wp:positionV relativeFrom="paragraph">
                        <wp:posOffset>-91561</wp:posOffset>
                      </wp:positionV>
                      <wp:extent cx="499848" cy="516499"/>
                      <wp:effectExtent b="0" l="0" r="0" t="0"/>
                      <wp:wrapNone/>
                      <wp:docPr id="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9848" cy="51649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57150</wp:posOffset>
                      </wp:positionV>
                      <wp:extent cx="1308100" cy="96520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698300" y="3303750"/>
                                <a:ext cx="12954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cap="flat" cmpd="sng" w="12700">
                                <a:solidFill>
                                  <a:srgbClr val="42719B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2"/>
                                      <w:vertAlign w:val="baseline"/>
                                    </w:rPr>
                                    <w:t xml:space="preserve">CONSUMACIÓN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2"/>
                                      <w:vertAlign w:val="baseline"/>
                                    </w:rPr>
                                    <w:t xml:space="preserve">DESCRIPCION DEL ACONTECIMIENTO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57150</wp:posOffset>
                      </wp:positionV>
                      <wp:extent cx="1308100" cy="9652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8100" cy="965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RUBRICA</w:t>
            </w:r>
          </w:p>
          <w:p w:rsidR="00000000" w:rsidDel="00000000" w:rsidP="00000000" w:rsidRDefault="00000000" w:rsidRPr="00000000" w14:paraId="000000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7" w:hRule="atLeast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MÉXICO INDEPENDIENTE.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PORFIRIATO.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REVOLUCIÓN  MEXICANA.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GOBIERNOS CIVILES.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numPr>
                <w:ilvl w:val="0"/>
                <w:numId w:val="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ELABORA UN CUADRO COMPARATIVO QUE EXPONGA LAS IDEOLOGÍAS DE LOS DOS GRUPOS POLÍTICOS QUE SURGIERON DESPUÉS DE LA INDEPENDENCIA DE MÉXICO. </w:t>
            </w:r>
          </w:p>
          <w:p w:rsidR="00000000" w:rsidDel="00000000" w:rsidP="00000000" w:rsidRDefault="00000000" w:rsidRPr="00000000" w14:paraId="0000007D">
            <w:pPr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5459.0" w:type="dxa"/>
              <w:jc w:val="left"/>
              <w:tblInd w:w="72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729.5"/>
              <w:gridCol w:w="2729.5"/>
              <w:tblGridChange w:id="0">
                <w:tblGrid>
                  <w:gridCol w:w="2729.5"/>
                  <w:gridCol w:w="2729.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FEDERALISTAS/LIBERALES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CENTRALISTAS /CONSERVADORES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2">
            <w:pPr>
              <w:numPr>
                <w:ilvl w:val="0"/>
                <w:numId w:val="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ELABORA UNA CRONOLOGÍA QUÉ EXPLIQUE LAS CAUSAS, EL DESARROLLO Y EL FIN DE LOS CONFLICTOS INTERNACIONALES QUE ENFRENTÓ MÉXICO EN SUS PRIMEROS AÑOS DE VIDA INDEPENDIENTE. 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ind w:left="144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FRANCIA. 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ind w:left="144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ESTADOS UNIDOS DE AMÉRICA (USA). 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ind w:left="144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FRANCIA.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MEDIANTE UN CUADRO COMPARATIVO EXPRESA LO POSITIVO Y NEGATIVO DEL GOBIERNO DE PORFIRIO DÍAZ EN LOS ASPECTOS SOCIALES, ECONÓMICOS Y POLÍTICO. </w:t>
            </w:r>
          </w:p>
          <w:p w:rsidR="00000000" w:rsidDel="00000000" w:rsidP="00000000" w:rsidRDefault="00000000" w:rsidRPr="00000000" w14:paraId="00000087">
            <w:pP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5440.499740576756" w:type="dxa"/>
              <w:jc w:val="left"/>
              <w:tblInd w:w="72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349.9999356269868"/>
              <w:gridCol w:w="2146.499897646909"/>
              <w:gridCol w:w="1943.9999073028607"/>
              <w:tblGridChange w:id="0">
                <w:tblGrid>
                  <w:gridCol w:w="1349.9999356269868"/>
                  <w:gridCol w:w="2146.499897646909"/>
                  <w:gridCol w:w="1943.9999073028607"/>
                </w:tblGrid>
              </w:tblGridChange>
            </w:tblGrid>
            <w:tr>
              <w:trPr>
                <w:cantSplit w:val="0"/>
                <w:trHeight w:val="360" w:hRule="atLeast"/>
                <w:tblHeader w:val="0"/>
              </w:trPr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PORFIRIATO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POSITIVO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NEGATIVO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POLÍTICO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ECONÓMICO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SOCIAL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8">
            <w:pPr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EXPLICA LA PARTICIPACIÓN, DEMANDAS Y CAUSAS DE LA MUERTE, DE LOS SIGUIENTES PERSONAJES QUE PARTICIPARON EN LA REVOLUCIÓN MEXICANA. </w:t>
            </w:r>
          </w:p>
          <w:p w:rsidR="00000000" w:rsidDel="00000000" w:rsidP="00000000" w:rsidRDefault="00000000" w:rsidRPr="00000000" w14:paraId="0000009B">
            <w:pPr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5459.0" w:type="dxa"/>
              <w:jc w:val="left"/>
              <w:tblInd w:w="72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364.75"/>
              <w:gridCol w:w="1364.75"/>
              <w:gridCol w:w="1364.75"/>
              <w:gridCol w:w="1364.75"/>
              <w:tblGridChange w:id="0">
                <w:tblGrid>
                  <w:gridCol w:w="1364.75"/>
                  <w:gridCol w:w="1364.75"/>
                  <w:gridCol w:w="1364.75"/>
                  <w:gridCol w:w="1364.75"/>
                </w:tblGrid>
              </w:tblGridChange>
            </w:tblGrid>
            <w:tr>
              <w:trPr>
                <w:cantSplit w:val="0"/>
                <w:trHeight w:val="360" w:hRule="atLeast"/>
                <w:tblHeader w:val="0"/>
              </w:trPr>
              <w:tc>
                <w:tcPr>
                  <w:gridSpan w:val="4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PARTICIPANTES EN LA REVOLUCIÓN MEXICANA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INTERVENCIONES (3)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DEMANDAS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CAUSAS DE SU MUERTE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5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FRANCISCO I. MADERO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6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EMILIANO ZAPATA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VENUSTIANO CARRANZA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FRANCISCO VILLA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4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5">
            <w:pP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MEDIANTE UNA CARTA DIRIGIDA A NUESTROS ANTEPASADOS, MENCIONA SI TE SIENTES ORGULLOSO O NO, DE TODO LO SUCEDIDO EN LA HISTORIA DE MÉXICO EXPLICANDO EL PORQUÉ. </w:t>
            </w:r>
          </w:p>
          <w:p w:rsidR="00000000" w:rsidDel="00000000" w:rsidP="00000000" w:rsidRDefault="00000000" w:rsidRPr="00000000" w14:paraId="000000B8">
            <w:pPr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5459.0" w:type="dxa"/>
              <w:jc w:val="left"/>
              <w:tblInd w:w="72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459"/>
              <w:tblGridChange w:id="0">
                <w:tblGrid>
                  <w:gridCol w:w="545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                                                                                                                  23 JUNIO 2025 </w:t>
                  </w:r>
                </w:p>
                <w:p w:rsidR="00000000" w:rsidDel="00000000" w:rsidP="00000000" w:rsidRDefault="00000000" w:rsidRPr="00000000" w14:paraId="000000B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A MI PAÍS:</w:t>
                  </w:r>
                </w:p>
                <w:p w:rsidR="00000000" w:rsidDel="00000000" w:rsidP="00000000" w:rsidRDefault="00000000" w:rsidRPr="00000000" w14:paraId="000000B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CONOCER TU HISTORIA ME HA HECHO SENTIRME… </w:t>
                  </w:r>
                </w:p>
                <w:p w:rsidR="00000000" w:rsidDel="00000000" w:rsidP="00000000" w:rsidRDefault="00000000" w:rsidRPr="00000000" w14:paraId="000000B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0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1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2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3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4">
            <w:pPr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INVESTIGA SOBRE EL MOVIMIENTO ESTUDIANTIL DE 1968 EN MÉXICO Y COMPLETA LO SIGUIENTE:</w:t>
            </w:r>
          </w:p>
          <w:p w:rsidR="00000000" w:rsidDel="00000000" w:rsidP="00000000" w:rsidRDefault="00000000" w:rsidRPr="00000000" w14:paraId="000000C6">
            <w:pPr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5459.0" w:type="dxa"/>
              <w:jc w:val="left"/>
              <w:tblInd w:w="72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819.6666666666667"/>
              <w:gridCol w:w="1819.6666666666667"/>
              <w:gridCol w:w="1819.6666666666667"/>
              <w:tblGridChange w:id="0">
                <w:tblGrid>
                  <w:gridCol w:w="1819.6666666666667"/>
                  <w:gridCol w:w="1819.6666666666667"/>
                  <w:gridCol w:w="1819.66666666666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7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¿CÓMO INICIÓ?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8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DEMANDAS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9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SOLUCIONES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A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B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C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D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E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F">
                  <w:pPr>
                    <w:keepNext w:val="0"/>
                    <w:keepLines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0">
            <w:pPr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4"/>
              </w:numPr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ELABORA UNA LÍNEA DEL TIEMPO CON TODOS Y CADA UNO DE LOS ACONTECIMIENTOS SOLICITADOS EN LOS PUNTOS ANTERIORES.</w:t>
            </w:r>
          </w:p>
          <w:p w:rsidR="00000000" w:rsidDel="00000000" w:rsidP="00000000" w:rsidRDefault="00000000" w:rsidRPr="00000000" w14:paraId="000000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1521.                                                                                                                                                      1968</w:t>
            </w:r>
          </w:p>
          <w:p w:rsidR="00000000" w:rsidDel="00000000" w:rsidP="00000000" w:rsidRDefault="00000000" w:rsidRPr="00000000" w14:paraId="000000D4">
            <w:pPr>
              <w:rPr>
                <w:sz w:val="16"/>
                <w:szCs w:val="16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+R9Ji70abeDxrXyGdDcxgBeohw==">CgMxLjA4AHIhMTJUTkM1TjRHazlQaUhRRThqMmFkZzVqS0RoN0NhWjlj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